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8" w:rsidRPr="009F33B1" w:rsidRDefault="009F33B1" w:rsidP="009F33B1">
      <w:pPr>
        <w:jc w:val="center"/>
        <w:rPr>
          <w:b/>
          <w:sz w:val="28"/>
          <w:u w:val="single"/>
        </w:rPr>
      </w:pPr>
      <w:r w:rsidRPr="009F33B1">
        <w:rPr>
          <w:b/>
          <w:sz w:val="28"/>
          <w:u w:val="single"/>
        </w:rPr>
        <w:t>ISU Law Presentation Rubric</w:t>
      </w:r>
    </w:p>
    <w:p w:rsidR="009F33B1" w:rsidRDefault="009F3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6C58" w:rsidTr="009F33B1">
        <w:tc>
          <w:tcPr>
            <w:tcW w:w="1596" w:type="dxa"/>
          </w:tcPr>
          <w:p w:rsidR="009F33B1" w:rsidRDefault="009F33B1"/>
        </w:tc>
        <w:tc>
          <w:tcPr>
            <w:tcW w:w="1596" w:type="dxa"/>
          </w:tcPr>
          <w:p w:rsidR="009F33B1" w:rsidRDefault="009F33B1">
            <w:r>
              <w:t>Level 1 – 20%</w:t>
            </w:r>
          </w:p>
        </w:tc>
        <w:tc>
          <w:tcPr>
            <w:tcW w:w="1596" w:type="dxa"/>
          </w:tcPr>
          <w:p w:rsidR="009F33B1" w:rsidRDefault="009F33B1">
            <w:r>
              <w:t>Level 2 – 40%</w:t>
            </w:r>
          </w:p>
        </w:tc>
        <w:tc>
          <w:tcPr>
            <w:tcW w:w="1596" w:type="dxa"/>
          </w:tcPr>
          <w:p w:rsidR="009F33B1" w:rsidRDefault="009F33B1">
            <w:r>
              <w:t>Level 3 – 60%</w:t>
            </w:r>
          </w:p>
        </w:tc>
        <w:tc>
          <w:tcPr>
            <w:tcW w:w="1596" w:type="dxa"/>
          </w:tcPr>
          <w:p w:rsidR="009F33B1" w:rsidRDefault="009F33B1">
            <w:r>
              <w:t>Level 4 – 80%</w:t>
            </w:r>
          </w:p>
        </w:tc>
        <w:tc>
          <w:tcPr>
            <w:tcW w:w="1596" w:type="dxa"/>
          </w:tcPr>
          <w:p w:rsidR="009F33B1" w:rsidRDefault="009F33B1">
            <w:r>
              <w:t>Level 5 – 100%</w:t>
            </w:r>
          </w:p>
        </w:tc>
      </w:tr>
      <w:tr w:rsidR="00026C58" w:rsidTr="009F33B1">
        <w:tc>
          <w:tcPr>
            <w:tcW w:w="1596" w:type="dxa"/>
          </w:tcPr>
          <w:p w:rsidR="009F33B1" w:rsidRDefault="009F33B1">
            <w:r>
              <w:t>ISU – Opening Statement</w:t>
            </w:r>
          </w:p>
          <w:p w:rsidR="00C72E09" w:rsidRDefault="00C72E09">
            <w:r>
              <w:t>40%</w:t>
            </w:r>
          </w:p>
        </w:tc>
        <w:tc>
          <w:tcPr>
            <w:tcW w:w="1596" w:type="dxa"/>
          </w:tcPr>
          <w:p w:rsidR="009F33B1" w:rsidRDefault="0005330B">
            <w:r>
              <w:t xml:space="preserve">A feeble attempt at legal etiquette and language.  Statement is rambling with a very limited attempt at proof or it lacks significant proof.  It is obvious to any audience that the case is very weak. </w:t>
            </w:r>
          </w:p>
        </w:tc>
        <w:tc>
          <w:tcPr>
            <w:tcW w:w="1596" w:type="dxa"/>
          </w:tcPr>
          <w:p w:rsidR="009F33B1" w:rsidRDefault="0005330B">
            <w:r>
              <w:t>Several minor or a few major mistakes in legal etiquette and language.  Statement is somewhat scrambled and/or rambling.  Case is weakly made as sections lack proof and/or proof is mishandled.</w:t>
            </w:r>
          </w:p>
        </w:tc>
        <w:tc>
          <w:tcPr>
            <w:tcW w:w="1596" w:type="dxa"/>
          </w:tcPr>
          <w:p w:rsidR="009F33B1" w:rsidRDefault="0005330B" w:rsidP="00580CF1">
            <w:r w:rsidRPr="0005330B">
              <w:t>Legal etiquette and language</w:t>
            </w:r>
            <w:r>
              <w:t xml:space="preserve"> has minor mistakes</w:t>
            </w:r>
            <w:r w:rsidRPr="0005330B">
              <w:t xml:space="preserve">.  Statement is </w:t>
            </w:r>
            <w:r>
              <w:t xml:space="preserve">mostly </w:t>
            </w:r>
            <w:r w:rsidRPr="0005330B">
              <w:t xml:space="preserve">clear, </w:t>
            </w:r>
            <w:r w:rsidR="00580CF1">
              <w:t xml:space="preserve">mainly </w:t>
            </w:r>
            <w:r w:rsidRPr="0005330B">
              <w:t xml:space="preserve">thorough </w:t>
            </w:r>
            <w:r w:rsidR="00580CF1">
              <w:t>and</w:t>
            </w:r>
            <w:r w:rsidRPr="0005330B">
              <w:t xml:space="preserve"> concise</w:t>
            </w:r>
            <w:r w:rsidR="00580CF1">
              <w:t>. M</w:t>
            </w:r>
            <w:r>
              <w:t>ostly</w:t>
            </w:r>
            <w:r w:rsidRPr="0005330B">
              <w:t xml:space="preserve"> con</w:t>
            </w:r>
            <w:r>
              <w:t xml:space="preserve">vincing to the listener.  Opinion is mostly supported by proof or </w:t>
            </w:r>
            <w:r w:rsidR="00580CF1">
              <w:t>a bit</w:t>
            </w:r>
            <w:r>
              <w:t xml:space="preserve"> scrambled</w:t>
            </w:r>
            <w:r w:rsidRPr="0005330B">
              <w:t>.</w:t>
            </w:r>
          </w:p>
        </w:tc>
        <w:tc>
          <w:tcPr>
            <w:tcW w:w="1596" w:type="dxa"/>
          </w:tcPr>
          <w:p w:rsidR="009F33B1" w:rsidRDefault="00482535" w:rsidP="00482535">
            <w:r w:rsidRPr="00482535">
              <w:t xml:space="preserve">Legal etiquette and language is </w:t>
            </w:r>
            <w:r>
              <w:t xml:space="preserve">nearly </w:t>
            </w:r>
            <w:r w:rsidRPr="00482535">
              <w:t xml:space="preserve">perfect.  Statement is clear, thorough but </w:t>
            </w:r>
            <w:r>
              <w:t xml:space="preserve">reasonably </w:t>
            </w:r>
            <w:r w:rsidRPr="00482535">
              <w:t xml:space="preserve">concise, and convincing to the listener.  Proof and opinion are </w:t>
            </w:r>
            <w:r>
              <w:t>well</w:t>
            </w:r>
            <w:r w:rsidRPr="00482535">
              <w:t xml:space="preserve"> tied together.</w:t>
            </w:r>
          </w:p>
        </w:tc>
        <w:tc>
          <w:tcPr>
            <w:tcW w:w="1596" w:type="dxa"/>
          </w:tcPr>
          <w:p w:rsidR="009F33B1" w:rsidRDefault="00482535" w:rsidP="00482535">
            <w:r>
              <w:t xml:space="preserve">Legal etiquette and language is perfect.  Statement is clear, thorough but concise, and very convincing to the listener.  Proof and opinion are masterfully tied together. </w:t>
            </w:r>
          </w:p>
        </w:tc>
      </w:tr>
      <w:tr w:rsidR="00026C58" w:rsidTr="009F33B1">
        <w:tc>
          <w:tcPr>
            <w:tcW w:w="1596" w:type="dxa"/>
          </w:tcPr>
          <w:p w:rsidR="009F33B1" w:rsidRDefault="009F33B1">
            <w:r>
              <w:t>ISU – Answering questions and objections</w:t>
            </w:r>
          </w:p>
          <w:p w:rsidR="00C72E09" w:rsidRDefault="00C72E09">
            <w:r>
              <w:t>20%</w:t>
            </w:r>
          </w:p>
        </w:tc>
        <w:tc>
          <w:tcPr>
            <w:tcW w:w="1596" w:type="dxa"/>
          </w:tcPr>
          <w:p w:rsidR="009F33B1" w:rsidRDefault="0061048B">
            <w:r>
              <w:t xml:space="preserve">Only some answers are correct and should be worded more strongly.  Other answers are incorrect or not attempted. Objections attempted but done incorrectly or at the wrong moments. </w:t>
            </w:r>
          </w:p>
        </w:tc>
        <w:tc>
          <w:tcPr>
            <w:tcW w:w="1596" w:type="dxa"/>
          </w:tcPr>
          <w:p w:rsidR="009F33B1" w:rsidRDefault="0061048B">
            <w:r>
              <w:t>Most questions are answered correctly but could be worded more strongly or in a more convincing manner.  Other answers are incorrect or not attempted. Objections attempted at significant spots but fail, missed opportunities.</w:t>
            </w:r>
          </w:p>
        </w:tc>
        <w:tc>
          <w:tcPr>
            <w:tcW w:w="1596" w:type="dxa"/>
          </w:tcPr>
          <w:p w:rsidR="009F33B1" w:rsidRDefault="0061048B" w:rsidP="0061048B">
            <w:r>
              <w:t>Some</w:t>
            </w:r>
            <w:r w:rsidRPr="0061048B">
              <w:t xml:space="preserve"> questions are answered thoroughly but concisely and competently. The other answers are correct but weaker. </w:t>
            </w:r>
            <w:r>
              <w:t>A few</w:t>
            </w:r>
            <w:r w:rsidRPr="0061048B">
              <w:t xml:space="preserve"> significant objections are raised successfully</w:t>
            </w:r>
            <w:r>
              <w:t>, 1 or more significant opportunities are missed</w:t>
            </w:r>
            <w:r w:rsidRPr="0061048B">
              <w:t>.</w:t>
            </w:r>
          </w:p>
        </w:tc>
        <w:tc>
          <w:tcPr>
            <w:tcW w:w="1596" w:type="dxa"/>
          </w:tcPr>
          <w:p w:rsidR="009F33B1" w:rsidRDefault="00DD62A3" w:rsidP="00446B3D">
            <w:r>
              <w:t xml:space="preserve">Most </w:t>
            </w:r>
            <w:r w:rsidR="00026C58" w:rsidRPr="00026C58">
              <w:t>questions are answered thoroughly but concisely</w:t>
            </w:r>
            <w:r>
              <w:t xml:space="preserve"> and</w:t>
            </w:r>
            <w:r w:rsidR="00026C58" w:rsidRPr="00026C58">
              <w:t xml:space="preserve"> competent</w:t>
            </w:r>
            <w:r>
              <w:t>ly.</w:t>
            </w:r>
            <w:r w:rsidR="00026C58" w:rsidRPr="00026C58">
              <w:t xml:space="preserve"> </w:t>
            </w:r>
            <w:r w:rsidR="00446B3D">
              <w:t xml:space="preserve">The other </w:t>
            </w:r>
            <w:r>
              <w:t xml:space="preserve">answers </w:t>
            </w:r>
            <w:r w:rsidR="00446B3D">
              <w:t xml:space="preserve">are correct but weaker. </w:t>
            </w:r>
            <w:r>
              <w:t xml:space="preserve">Most </w:t>
            </w:r>
            <w:r w:rsidR="00026C58" w:rsidRPr="00026C58">
              <w:t>significant objections are raised successfully.</w:t>
            </w:r>
          </w:p>
        </w:tc>
        <w:tc>
          <w:tcPr>
            <w:tcW w:w="1596" w:type="dxa"/>
          </w:tcPr>
          <w:p w:rsidR="009F33B1" w:rsidRDefault="00026C58" w:rsidP="00026C58">
            <w:r>
              <w:t>All questions are answered thoroughly but concisely in such a competent manner that should dismiss any related questions and greatly advances the case.  Any significant objections are raised successfully.</w:t>
            </w:r>
          </w:p>
        </w:tc>
      </w:tr>
      <w:tr w:rsidR="00026C58" w:rsidTr="009F33B1">
        <w:tc>
          <w:tcPr>
            <w:tcW w:w="1596" w:type="dxa"/>
          </w:tcPr>
          <w:p w:rsidR="009F33B1" w:rsidRDefault="00B22FCC">
            <w:r>
              <w:t>ISU – Closing Statement</w:t>
            </w:r>
            <w:r w:rsidR="0061048B">
              <w:t xml:space="preserve"> (Note: First part </w:t>
            </w:r>
            <w:r w:rsidR="00883886">
              <w:t xml:space="preserve">of rubric </w:t>
            </w:r>
            <w:r w:rsidR="0061048B">
              <w:t xml:space="preserve">as </w:t>
            </w:r>
            <w:r w:rsidR="00883886">
              <w:t xml:space="preserve">the </w:t>
            </w:r>
            <w:r w:rsidR="0061048B">
              <w:t>opening statement</w:t>
            </w:r>
            <w:r w:rsidR="00883886">
              <w:t>)</w:t>
            </w:r>
          </w:p>
          <w:p w:rsidR="00C72E09" w:rsidRDefault="00C72E09">
            <w:r>
              <w:t>40%</w:t>
            </w:r>
          </w:p>
        </w:tc>
        <w:tc>
          <w:tcPr>
            <w:tcW w:w="1596" w:type="dxa"/>
          </w:tcPr>
          <w:p w:rsidR="009F33B1" w:rsidRDefault="00883886">
            <w:r>
              <w:t xml:space="preserve">Closing statement is attempted but does not deal with material raised in the case nor does </w:t>
            </w:r>
            <w:r>
              <w:lastRenderedPageBreak/>
              <w:t xml:space="preserve">it sum up your side in a convincing manner. </w:t>
            </w:r>
          </w:p>
        </w:tc>
        <w:tc>
          <w:tcPr>
            <w:tcW w:w="1596" w:type="dxa"/>
          </w:tcPr>
          <w:p w:rsidR="009F33B1" w:rsidRDefault="00883886">
            <w:r>
              <w:lastRenderedPageBreak/>
              <w:t xml:space="preserve">Closing statement does an adequate job summing up the case but could have </w:t>
            </w:r>
            <w:r>
              <w:lastRenderedPageBreak/>
              <w:t xml:space="preserve">been prepared before the case was heard. No reference to material raised in the case. </w:t>
            </w:r>
          </w:p>
        </w:tc>
        <w:tc>
          <w:tcPr>
            <w:tcW w:w="1596" w:type="dxa"/>
          </w:tcPr>
          <w:p w:rsidR="009F33B1" w:rsidRDefault="00883886">
            <w:r>
              <w:lastRenderedPageBreak/>
              <w:t xml:space="preserve">Closing statement incorporates some new material to deal with some of the new </w:t>
            </w:r>
            <w:r>
              <w:lastRenderedPageBreak/>
              <w:t xml:space="preserve">points or questions raised in the case. </w:t>
            </w:r>
          </w:p>
        </w:tc>
        <w:tc>
          <w:tcPr>
            <w:tcW w:w="1596" w:type="dxa"/>
          </w:tcPr>
          <w:p w:rsidR="009F33B1" w:rsidRDefault="00883886" w:rsidP="00883886">
            <w:r w:rsidRPr="00883886">
              <w:lastRenderedPageBreak/>
              <w:t xml:space="preserve">Closing statement </w:t>
            </w:r>
            <w:r>
              <w:t>competently</w:t>
            </w:r>
            <w:r w:rsidRPr="00883886">
              <w:t xml:space="preserve"> deals with any weaknesses or new points raised during </w:t>
            </w:r>
            <w:r w:rsidRPr="00883886">
              <w:lastRenderedPageBreak/>
              <w:t>the questions and the other side’s case.</w:t>
            </w:r>
          </w:p>
        </w:tc>
        <w:tc>
          <w:tcPr>
            <w:tcW w:w="1596" w:type="dxa"/>
          </w:tcPr>
          <w:p w:rsidR="009F33B1" w:rsidRDefault="00883886">
            <w:r>
              <w:lastRenderedPageBreak/>
              <w:t xml:space="preserve">Closing statement masterfully deals with any weaknesses or new points raised during </w:t>
            </w:r>
            <w:r>
              <w:lastRenderedPageBreak/>
              <w:t>the questions and the other side’s case.</w:t>
            </w:r>
          </w:p>
        </w:tc>
      </w:tr>
      <w:tr w:rsidR="00026C58" w:rsidTr="009F33B1">
        <w:tc>
          <w:tcPr>
            <w:tcW w:w="1596" w:type="dxa"/>
          </w:tcPr>
          <w:p w:rsidR="009F33B1" w:rsidRDefault="00B22FCC">
            <w:r>
              <w:lastRenderedPageBreak/>
              <w:t>Lawyer – Opening Statement</w:t>
            </w:r>
          </w:p>
          <w:p w:rsidR="00C72E09" w:rsidRDefault="00C72E09">
            <w:r>
              <w:t>40%</w:t>
            </w:r>
          </w:p>
        </w:tc>
        <w:tc>
          <w:tcPr>
            <w:tcW w:w="1596" w:type="dxa"/>
          </w:tcPr>
          <w:p w:rsidR="009F33B1" w:rsidRDefault="00B062C5">
            <w:r w:rsidRPr="00B062C5">
              <w:t>A feeble attempt at legal etiquette and language.  Statement is rambling with a very limited attempt at proof or it lacks significant proof.  It is obvious to any audience that the case is very weak.</w:t>
            </w:r>
            <w:r>
              <w:t xml:space="preserve"> Author’s essay and report is utilized somewhat and/or errors in using the author’s work. </w:t>
            </w:r>
          </w:p>
        </w:tc>
        <w:tc>
          <w:tcPr>
            <w:tcW w:w="1596" w:type="dxa"/>
          </w:tcPr>
          <w:p w:rsidR="009F33B1" w:rsidRDefault="00B062C5">
            <w:r w:rsidRPr="00B062C5">
              <w:t>Several minor or a few major mistakes in legal etiquette and language.  Statement is somewhat scrambled and/or rambling.  Case is weakly made as sections lack proof and/or proof is mishandled.</w:t>
            </w:r>
            <w:r>
              <w:t xml:space="preserve"> No additional research but author’s essay and report mostly well used. </w:t>
            </w:r>
          </w:p>
        </w:tc>
        <w:tc>
          <w:tcPr>
            <w:tcW w:w="1596" w:type="dxa"/>
          </w:tcPr>
          <w:p w:rsidR="009F33B1" w:rsidRDefault="00AC4D82">
            <w:r w:rsidRPr="00AC4D82">
              <w:t>Legal etiquette and language has minor mistakes.  Statement is mostly clear, thorough yet concise, and mostly convincing to the listener.  Opinion is mostly supported by proof or somewhat scrambled.</w:t>
            </w:r>
            <w:r>
              <w:t xml:space="preserve"> Limited additional research done or done but mostly irrelevant.</w:t>
            </w:r>
            <w:r w:rsidR="00B062C5">
              <w:t xml:space="preserve"> Author’s essay and report completely used.</w:t>
            </w:r>
          </w:p>
        </w:tc>
        <w:tc>
          <w:tcPr>
            <w:tcW w:w="1596" w:type="dxa"/>
          </w:tcPr>
          <w:p w:rsidR="009F33B1" w:rsidRDefault="00AC4D82" w:rsidP="00AC4D82">
            <w:r w:rsidRPr="00AC4D82">
              <w:t xml:space="preserve">Legal etiquette and language is nearly perfect.  Statement is clear, thorough but reasonably concise, and convincing to the listener.  Proof and opinion </w:t>
            </w:r>
            <w:r>
              <w:t>generally support each other</w:t>
            </w:r>
            <w:r w:rsidRPr="00AC4D82">
              <w:t>.</w:t>
            </w:r>
            <w:r>
              <w:t xml:space="preserve"> Obvious and relevant additional research done. </w:t>
            </w:r>
          </w:p>
        </w:tc>
        <w:tc>
          <w:tcPr>
            <w:tcW w:w="1596" w:type="dxa"/>
          </w:tcPr>
          <w:p w:rsidR="009F33B1" w:rsidRDefault="00AC4D82" w:rsidP="00AC4D82">
            <w:r w:rsidRPr="00AC4D82">
              <w:t xml:space="preserve">Legal etiquette and language is perfect.  Statement is clear, thorough but concise, and convincing to the listener.  Proof and opinion are </w:t>
            </w:r>
            <w:r>
              <w:t>well</w:t>
            </w:r>
            <w:r w:rsidRPr="00AC4D82">
              <w:t xml:space="preserve"> tied together.</w:t>
            </w:r>
            <w:r>
              <w:t xml:space="preserve"> Obvious and </w:t>
            </w:r>
            <w:proofErr w:type="spellStart"/>
            <w:r>
              <w:t>well chosen</w:t>
            </w:r>
            <w:proofErr w:type="spellEnd"/>
            <w:r>
              <w:t xml:space="preserve"> additional research done. </w:t>
            </w:r>
          </w:p>
        </w:tc>
      </w:tr>
      <w:tr w:rsidR="00026C58" w:rsidTr="009F33B1">
        <w:tc>
          <w:tcPr>
            <w:tcW w:w="1596" w:type="dxa"/>
          </w:tcPr>
          <w:p w:rsidR="009F33B1" w:rsidRDefault="00B22FCC">
            <w:r>
              <w:t>Lawyer – Answering Questions and Objections</w:t>
            </w:r>
          </w:p>
          <w:p w:rsidR="00C72E09" w:rsidRDefault="00C72E09">
            <w:r>
              <w:t>20%</w:t>
            </w:r>
          </w:p>
        </w:tc>
        <w:tc>
          <w:tcPr>
            <w:tcW w:w="1596" w:type="dxa"/>
          </w:tcPr>
          <w:p w:rsidR="009F33B1" w:rsidRDefault="00556101">
            <w:r>
              <w:t xml:space="preserve">Most questions are not answered or answered incorrectly.  One or more objections attempted but obviously incorrectly. </w:t>
            </w:r>
          </w:p>
        </w:tc>
        <w:tc>
          <w:tcPr>
            <w:tcW w:w="1596" w:type="dxa"/>
          </w:tcPr>
          <w:p w:rsidR="009F33B1" w:rsidRDefault="00F37B1C">
            <w:r w:rsidRPr="00F37B1C">
              <w:t xml:space="preserve">Only some answers are correct and should be worded more strongly.  Other answers are incorrect or not attempted. Objections attempted but done incorrectly or </w:t>
            </w:r>
            <w:r w:rsidRPr="00F37B1C">
              <w:lastRenderedPageBreak/>
              <w:t>at the wrong moments.</w:t>
            </w:r>
          </w:p>
        </w:tc>
        <w:tc>
          <w:tcPr>
            <w:tcW w:w="1596" w:type="dxa"/>
          </w:tcPr>
          <w:p w:rsidR="009F33B1" w:rsidRDefault="00F37B1C">
            <w:r w:rsidRPr="00F37B1C">
              <w:lastRenderedPageBreak/>
              <w:t xml:space="preserve">Most questions are answered correctly but could be worded more strongly or in a more convincing manner.  Other answers are incorrect or not attempted. Objections </w:t>
            </w:r>
            <w:r w:rsidRPr="00F37B1C">
              <w:lastRenderedPageBreak/>
              <w:t>attempted at significant spots but fail, missed opportunities.</w:t>
            </w:r>
          </w:p>
        </w:tc>
        <w:tc>
          <w:tcPr>
            <w:tcW w:w="1596" w:type="dxa"/>
          </w:tcPr>
          <w:p w:rsidR="009F33B1" w:rsidRDefault="00F37B1C">
            <w:r w:rsidRPr="00F37B1C">
              <w:lastRenderedPageBreak/>
              <w:t xml:space="preserve">Some questions are answered thoroughly but concisely and competently. The other answers are correct but weaker. A few significant objections are raised successfully, 1 </w:t>
            </w:r>
            <w:r w:rsidRPr="00F37B1C">
              <w:lastRenderedPageBreak/>
              <w:t>or more significant opportunities are missed.</w:t>
            </w:r>
          </w:p>
        </w:tc>
        <w:tc>
          <w:tcPr>
            <w:tcW w:w="1596" w:type="dxa"/>
          </w:tcPr>
          <w:p w:rsidR="009F33B1" w:rsidRDefault="00F37B1C">
            <w:r w:rsidRPr="00F37B1C">
              <w:lastRenderedPageBreak/>
              <w:t>Most questions are answered thoroughly but concisely and competently. The other answers are correct but weaker. Most significant objections are raised successfully.</w:t>
            </w:r>
          </w:p>
        </w:tc>
      </w:tr>
      <w:tr w:rsidR="00026C58" w:rsidTr="009F33B1">
        <w:tc>
          <w:tcPr>
            <w:tcW w:w="1596" w:type="dxa"/>
          </w:tcPr>
          <w:p w:rsidR="009F33B1" w:rsidRDefault="00B22FCC">
            <w:r>
              <w:lastRenderedPageBreak/>
              <w:t>Lawyer – Closing Statement</w:t>
            </w:r>
          </w:p>
          <w:p w:rsidR="00C72E09" w:rsidRDefault="00C72E09">
            <w:r>
              <w:t>40%</w:t>
            </w:r>
          </w:p>
        </w:tc>
        <w:tc>
          <w:tcPr>
            <w:tcW w:w="1596" w:type="dxa"/>
          </w:tcPr>
          <w:p w:rsidR="009F33B1" w:rsidRDefault="00556101">
            <w:r>
              <w:t xml:space="preserve">Closing statement actually weakens your case either through very poor presentation skills or due to presenting proof in a manner that strengthens the other side. </w:t>
            </w:r>
          </w:p>
        </w:tc>
        <w:tc>
          <w:tcPr>
            <w:tcW w:w="1596" w:type="dxa"/>
          </w:tcPr>
          <w:p w:rsidR="009F33B1" w:rsidRDefault="00556101">
            <w:r w:rsidRPr="00556101">
              <w:t>Closing statement is attempted but does not deal with material raised in the case nor does it sum up your side in a convincing manner.</w:t>
            </w:r>
          </w:p>
        </w:tc>
        <w:tc>
          <w:tcPr>
            <w:tcW w:w="1596" w:type="dxa"/>
          </w:tcPr>
          <w:p w:rsidR="009F33B1" w:rsidRDefault="00556101">
            <w:r w:rsidRPr="00556101">
              <w:t>Closing statement does an adequate job summing up the case but could have been prepared before the case was heard. No reference to material raised in the case.</w:t>
            </w:r>
          </w:p>
        </w:tc>
        <w:tc>
          <w:tcPr>
            <w:tcW w:w="1596" w:type="dxa"/>
          </w:tcPr>
          <w:p w:rsidR="009F33B1" w:rsidRDefault="00556101">
            <w:r w:rsidRPr="00556101">
              <w:t>Closing statement incorporates some new material to deal with some of the new points or questions raised in the case.</w:t>
            </w:r>
          </w:p>
        </w:tc>
        <w:tc>
          <w:tcPr>
            <w:tcW w:w="1596" w:type="dxa"/>
          </w:tcPr>
          <w:p w:rsidR="009F33B1" w:rsidRDefault="00556101">
            <w:r w:rsidRPr="00556101">
              <w:t>Closing statement competently deals with any weaknesses or new points raised during the questions and the other side’s case.</w:t>
            </w:r>
          </w:p>
        </w:tc>
      </w:tr>
      <w:tr w:rsidR="00026C58" w:rsidTr="009F33B1">
        <w:tc>
          <w:tcPr>
            <w:tcW w:w="1596" w:type="dxa"/>
          </w:tcPr>
          <w:p w:rsidR="009F33B1" w:rsidRDefault="00B22FCC">
            <w:r>
              <w:t>Judge – Etiquette and Questions</w:t>
            </w:r>
          </w:p>
          <w:p w:rsidR="00C72E09" w:rsidRDefault="00C72E09">
            <w:r>
              <w:t>50%</w:t>
            </w:r>
          </w:p>
        </w:tc>
        <w:tc>
          <w:tcPr>
            <w:tcW w:w="1596" w:type="dxa"/>
          </w:tcPr>
          <w:p w:rsidR="009F33B1" w:rsidRDefault="008015F5">
            <w:r>
              <w:t xml:space="preserve">Very little evidence of proper etiquette and problems in behaviour that require correction.  Questions were obviously inappropriate or unnecessary. </w:t>
            </w:r>
          </w:p>
        </w:tc>
        <w:tc>
          <w:tcPr>
            <w:tcW w:w="1596" w:type="dxa"/>
          </w:tcPr>
          <w:p w:rsidR="009F33B1" w:rsidRDefault="009575D1">
            <w:r>
              <w:t xml:space="preserve">Either major errors in etiquette or minor problems in behaviour. </w:t>
            </w:r>
            <w:r w:rsidR="008015F5">
              <w:t xml:space="preserve"> Questions were either inappropriate or unnecessary. </w:t>
            </w:r>
          </w:p>
        </w:tc>
        <w:tc>
          <w:tcPr>
            <w:tcW w:w="1596" w:type="dxa"/>
          </w:tcPr>
          <w:p w:rsidR="009F33B1" w:rsidRDefault="009575D1">
            <w:r>
              <w:t xml:space="preserve">A few minor errors in etiquette but behaviour is appropriate.  A few opportunities to ask questions or clarification were missed. </w:t>
            </w:r>
          </w:p>
        </w:tc>
        <w:tc>
          <w:tcPr>
            <w:tcW w:w="1596" w:type="dxa"/>
          </w:tcPr>
          <w:p w:rsidR="009F33B1" w:rsidRDefault="009575D1">
            <w:r>
              <w:t xml:space="preserve">Etiquette and behaviour have only 1 or 2 minor errors. Questions are appropriate for clarifying the case and reaching a decision. </w:t>
            </w:r>
          </w:p>
        </w:tc>
        <w:tc>
          <w:tcPr>
            <w:tcW w:w="1596" w:type="dxa"/>
          </w:tcPr>
          <w:p w:rsidR="009F33B1" w:rsidRDefault="009575D1">
            <w:r>
              <w:t xml:space="preserve">Etiquette and behaviour are flawless.  Questions are very appropriate for clarifying the case and reaching a just decision. </w:t>
            </w:r>
          </w:p>
        </w:tc>
      </w:tr>
      <w:tr w:rsidR="00026C58" w:rsidTr="009F33B1">
        <w:tc>
          <w:tcPr>
            <w:tcW w:w="1596" w:type="dxa"/>
          </w:tcPr>
          <w:p w:rsidR="00B22FCC" w:rsidRDefault="00B22FCC">
            <w:r>
              <w:t>Judge – Written work</w:t>
            </w:r>
          </w:p>
          <w:p w:rsidR="00C72E09" w:rsidRDefault="00C72E09">
            <w:r>
              <w:t>50%</w:t>
            </w:r>
          </w:p>
        </w:tc>
        <w:tc>
          <w:tcPr>
            <w:tcW w:w="1596" w:type="dxa"/>
          </w:tcPr>
          <w:p w:rsidR="00B22FCC" w:rsidRDefault="009A02EE">
            <w:r>
              <w:t xml:space="preserve">Decision has major logic problems with either the law or the case presented. Written work gives very limited support for the decision and/or dissent. </w:t>
            </w:r>
          </w:p>
        </w:tc>
        <w:tc>
          <w:tcPr>
            <w:tcW w:w="1596" w:type="dxa"/>
          </w:tcPr>
          <w:p w:rsidR="00B22FCC" w:rsidRDefault="009F2BF8" w:rsidP="009A02EE">
            <w:r>
              <w:t>Decision has minor logic problems with either the law or the case presented.  Written work is uncl</w:t>
            </w:r>
            <w:r w:rsidR="009A02EE">
              <w:t xml:space="preserve">ear in its explanation or the explanation for the decision and/or dissent lacks detail or contradicts itself. </w:t>
            </w:r>
          </w:p>
        </w:tc>
        <w:tc>
          <w:tcPr>
            <w:tcW w:w="1596" w:type="dxa"/>
          </w:tcPr>
          <w:p w:rsidR="00B22FCC" w:rsidRDefault="000C6614" w:rsidP="00F3033F">
            <w:r w:rsidRPr="000C6614">
              <w:t xml:space="preserve">Decision is appropriate given the law </w:t>
            </w:r>
            <w:r>
              <w:t>or</w:t>
            </w:r>
            <w:r w:rsidRPr="000C6614">
              <w:t xml:space="preserve"> the evidence and arguments presented. Written work is </w:t>
            </w:r>
            <w:r w:rsidR="009F2BF8">
              <w:t>clear and gives a reasonable explanation for the decision and/or dissent.</w:t>
            </w:r>
          </w:p>
        </w:tc>
        <w:tc>
          <w:tcPr>
            <w:tcW w:w="1596" w:type="dxa"/>
          </w:tcPr>
          <w:p w:rsidR="00B22FCC" w:rsidRDefault="00817627" w:rsidP="00817627">
            <w:r w:rsidRPr="00817627">
              <w:t xml:space="preserve">Decision is appropriate given the law and the evidence and arguments presented. Written work is logical, concise, </w:t>
            </w:r>
            <w:r>
              <w:t>and</w:t>
            </w:r>
            <w:r w:rsidRPr="00817627">
              <w:t xml:space="preserve"> explains the reasons for the decision and/or dissent.</w:t>
            </w:r>
          </w:p>
        </w:tc>
        <w:tc>
          <w:tcPr>
            <w:tcW w:w="1596" w:type="dxa"/>
          </w:tcPr>
          <w:p w:rsidR="00B22FCC" w:rsidRDefault="009711FE">
            <w:r>
              <w:t xml:space="preserve">Decision is very appropriate given the law and the evidence and arguments presented. Written work is logical, concise, but thoroughly explains the reasons for the decision and/or dissent. </w:t>
            </w:r>
          </w:p>
        </w:tc>
      </w:tr>
    </w:tbl>
    <w:p w:rsidR="009F33B1" w:rsidRDefault="009F33B1" w:rsidP="00C72E09">
      <w:bookmarkStart w:id="0" w:name="_GoBack"/>
      <w:bookmarkEnd w:id="0"/>
    </w:p>
    <w:sectPr w:rsidR="009F3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1"/>
    <w:rsid w:val="00026C58"/>
    <w:rsid w:val="0005330B"/>
    <w:rsid w:val="00095A7D"/>
    <w:rsid w:val="000C6614"/>
    <w:rsid w:val="001E766C"/>
    <w:rsid w:val="0021385D"/>
    <w:rsid w:val="00446B3D"/>
    <w:rsid w:val="00482535"/>
    <w:rsid w:val="00556101"/>
    <w:rsid w:val="00580CF1"/>
    <w:rsid w:val="0061048B"/>
    <w:rsid w:val="007F382B"/>
    <w:rsid w:val="008015F5"/>
    <w:rsid w:val="00817627"/>
    <w:rsid w:val="00883886"/>
    <w:rsid w:val="009575D1"/>
    <w:rsid w:val="009711FE"/>
    <w:rsid w:val="009A02EE"/>
    <w:rsid w:val="009F2BF8"/>
    <w:rsid w:val="009F33B1"/>
    <w:rsid w:val="00AC4D82"/>
    <w:rsid w:val="00B062C5"/>
    <w:rsid w:val="00B22FCC"/>
    <w:rsid w:val="00C72E09"/>
    <w:rsid w:val="00DD62A3"/>
    <w:rsid w:val="00ED5A9F"/>
    <w:rsid w:val="00F3033F"/>
    <w:rsid w:val="00F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949BF-2224-47DB-9B56-C559F0D1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Robins</dc:creator>
  <cp:keywords/>
  <dc:description/>
  <cp:lastModifiedBy>Christopher Robins</cp:lastModifiedBy>
  <cp:revision>16</cp:revision>
  <dcterms:created xsi:type="dcterms:W3CDTF">2015-08-27T18:24:00Z</dcterms:created>
  <dcterms:modified xsi:type="dcterms:W3CDTF">2015-08-30T15:37:00Z</dcterms:modified>
</cp:coreProperties>
</file>